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22" w:rsidRDefault="004E17F8">
      <w:r>
        <w:t>Review of Concepts Taught:</w:t>
      </w:r>
    </w:p>
    <w:p w:rsidR="006038AB" w:rsidRDefault="006038AB">
      <w:r>
        <w:t xml:space="preserve">Go back over your notes, the materials available on the website </w:t>
      </w:r>
      <w:hyperlink r:id="rId6" w:history="1">
        <w:r w:rsidRPr="00075932">
          <w:rPr>
            <w:rStyle w:val="Hyperlink"/>
          </w:rPr>
          <w:t>http://sharpescience.weebly.com</w:t>
        </w:r>
      </w:hyperlink>
      <w:r>
        <w:t>,</w:t>
      </w:r>
    </w:p>
    <w:p w:rsidR="006038AB" w:rsidRDefault="006038AB">
      <w:proofErr w:type="gramStart"/>
      <w:r>
        <w:t>and</w:t>
      </w:r>
      <w:proofErr w:type="gramEnd"/>
      <w:r>
        <w:t xml:space="preserve"> your materials in your binder and textbook to review the following concepts in depth.  You will be given practice questions daily on these topics in prep for your mid-term.</w:t>
      </w:r>
      <w:bookmarkStart w:id="0" w:name="_GoBack"/>
      <w:bookmarkEnd w:id="0"/>
    </w:p>
    <w:p w:rsidR="004E17F8" w:rsidRDefault="004E17F8" w:rsidP="004E17F8">
      <w:pPr>
        <w:pStyle w:val="ListParagraph"/>
        <w:numPr>
          <w:ilvl w:val="0"/>
          <w:numId w:val="1"/>
        </w:numPr>
      </w:pPr>
      <w:r>
        <w:t>Introduction to Biology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Six characteristics of life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Be able to grow and develop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Be able to adapt to the environment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Be able to respond to the environment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Be able to reproduce fertile offspring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Be able to obtain and use nutrients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Be composed of a cell or cells</w:t>
      </w:r>
    </w:p>
    <w:p w:rsidR="004E17F8" w:rsidRDefault="004E17F8" w:rsidP="004E17F8">
      <w:pPr>
        <w:pStyle w:val="ListParagraph"/>
        <w:numPr>
          <w:ilvl w:val="0"/>
          <w:numId w:val="1"/>
        </w:numPr>
      </w:pPr>
      <w:r>
        <w:t>Scientific Method</w:t>
      </w:r>
    </w:p>
    <w:p w:rsidR="004E17F8" w:rsidRDefault="004E17F8" w:rsidP="004E17F8">
      <w:pPr>
        <w:pStyle w:val="ListParagraph"/>
        <w:numPr>
          <w:ilvl w:val="0"/>
          <w:numId w:val="1"/>
        </w:numPr>
      </w:pPr>
      <w:r>
        <w:t>Biomolecules or Organic Compounds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Carbohydrates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Lipids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Proteins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Nucleic Acids</w:t>
      </w:r>
    </w:p>
    <w:p w:rsidR="004E17F8" w:rsidRDefault="004E17F8" w:rsidP="004E17F8">
      <w:pPr>
        <w:pStyle w:val="ListParagraph"/>
        <w:numPr>
          <w:ilvl w:val="0"/>
          <w:numId w:val="1"/>
        </w:numPr>
      </w:pPr>
      <w:r>
        <w:t>Cells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Prokaryotic Cell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Draw and label parts of bacteria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Eukaryotic Cell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 xml:space="preserve">Fungi, animal. Plant, and </w:t>
      </w:r>
      <w:proofErr w:type="spellStart"/>
      <w:r>
        <w:t>protists</w:t>
      </w:r>
      <w:proofErr w:type="spellEnd"/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Draw and label, compare and contrast plant and animal cell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Cell specialization (different jobs of cells)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Cell communication (why important to communicate, hormone regulation, protein involvement in chemical reaction)</w:t>
      </w:r>
    </w:p>
    <w:p w:rsidR="004E17F8" w:rsidRDefault="004E17F8" w:rsidP="004E17F8">
      <w:pPr>
        <w:pStyle w:val="ListParagraph"/>
        <w:numPr>
          <w:ilvl w:val="0"/>
          <w:numId w:val="1"/>
        </w:numPr>
      </w:pPr>
      <w:r>
        <w:t>Energy production in plant and animal cells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Cellular respiration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Formula (reactants/products, balanced)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Stages (how much energy produced and where takes place)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Aerobic  (36 ATP) and anaerobic (2 ATP)</w:t>
      </w:r>
    </w:p>
    <w:p w:rsidR="004E17F8" w:rsidRDefault="004E17F8" w:rsidP="004E17F8">
      <w:pPr>
        <w:pStyle w:val="ListParagraph"/>
        <w:numPr>
          <w:ilvl w:val="1"/>
          <w:numId w:val="1"/>
        </w:numPr>
      </w:pPr>
      <w:r>
        <w:t>Photosynthesis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Formula (reactants/products, balanced)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Where it takes place in plant</w:t>
      </w:r>
    </w:p>
    <w:p w:rsidR="004E17F8" w:rsidRDefault="004E17F8" w:rsidP="004E17F8">
      <w:pPr>
        <w:pStyle w:val="ListParagraph"/>
        <w:numPr>
          <w:ilvl w:val="2"/>
          <w:numId w:val="1"/>
        </w:numPr>
      </w:pPr>
      <w:r>
        <w:t>Know the terms stoma, xylem (vascular tissue)  and phloem (allow plant to grow tall)</w:t>
      </w:r>
    </w:p>
    <w:p w:rsidR="004E17F8" w:rsidRDefault="006038AB" w:rsidP="004E17F8">
      <w:pPr>
        <w:pStyle w:val="ListParagraph"/>
        <w:numPr>
          <w:ilvl w:val="2"/>
          <w:numId w:val="1"/>
        </w:numPr>
      </w:pPr>
      <w:r>
        <w:t>Plant types, plant anatomy, and importance of plants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Be able to compare and contrast photosynthesis and cellular respiration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Know what fermentation produces and the use for the process</w:t>
      </w:r>
    </w:p>
    <w:p w:rsidR="006038AB" w:rsidRDefault="006038AB" w:rsidP="006038AB">
      <w:pPr>
        <w:pStyle w:val="ListParagraph"/>
        <w:numPr>
          <w:ilvl w:val="0"/>
          <w:numId w:val="1"/>
        </w:numPr>
      </w:pPr>
      <w:r>
        <w:lastRenderedPageBreak/>
        <w:t>Cellular transport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Cell membrane (lipid layer composition)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Main structure that maintains homeostasis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Body temperature, pH level, water balance (what would happen if they get out of balance?)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High body temp denatures enzymes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pH level is maintained by buffering agents</w:t>
      </w:r>
    </w:p>
    <w:p w:rsidR="006038AB" w:rsidRDefault="006038AB" w:rsidP="006038AB">
      <w:pPr>
        <w:pStyle w:val="ListParagraph"/>
        <w:numPr>
          <w:ilvl w:val="1"/>
          <w:numId w:val="1"/>
        </w:numPr>
      </w:pPr>
      <w:r>
        <w:t>water balance (active and passive transport)</w:t>
      </w:r>
    </w:p>
    <w:p w:rsidR="004E17F8" w:rsidRDefault="004E17F8" w:rsidP="004E17F8">
      <w:pPr>
        <w:pStyle w:val="ListParagraph"/>
        <w:ind w:left="2160"/>
      </w:pPr>
    </w:p>
    <w:sectPr w:rsidR="004E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71C"/>
    <w:multiLevelType w:val="hybridMultilevel"/>
    <w:tmpl w:val="26FC1EB8"/>
    <w:lvl w:ilvl="0" w:tplc="FC18E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F8"/>
    <w:rsid w:val="004E17F8"/>
    <w:rsid w:val="005641B2"/>
    <w:rsid w:val="006038AB"/>
    <w:rsid w:val="007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pescience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Karen</dc:creator>
  <cp:lastModifiedBy>Sharpe, Karen</cp:lastModifiedBy>
  <cp:revision>1</cp:revision>
  <dcterms:created xsi:type="dcterms:W3CDTF">2012-02-27T19:12:00Z</dcterms:created>
  <dcterms:modified xsi:type="dcterms:W3CDTF">2012-02-27T19:33:00Z</dcterms:modified>
</cp:coreProperties>
</file>